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073" w:rsidRDefault="00507073" w:rsidP="00507073">
      <w:pPr>
        <w:pStyle w:val="Default"/>
      </w:pPr>
    </w:p>
    <w:p w:rsidR="00507073" w:rsidRPr="00894323" w:rsidRDefault="00507073" w:rsidP="00894323">
      <w:pPr>
        <w:pStyle w:val="Default"/>
        <w:spacing w:line="276" w:lineRule="auto"/>
        <w:jc w:val="center"/>
        <w:rPr>
          <w:sz w:val="28"/>
          <w:szCs w:val="28"/>
        </w:rPr>
      </w:pPr>
      <w:r w:rsidRPr="00E17D21">
        <w:rPr>
          <w:b/>
          <w:sz w:val="28"/>
          <w:szCs w:val="28"/>
        </w:rPr>
        <w:t>КОДЕКС</w:t>
      </w:r>
    </w:p>
    <w:p w:rsidR="00507073" w:rsidRDefault="00507073" w:rsidP="00E17D21">
      <w:pPr>
        <w:spacing w:after="0"/>
        <w:jc w:val="center"/>
        <w:rPr>
          <w:rFonts w:ascii="Times New Roman" w:hAnsi="Times New Roman" w:cs="Times New Roman"/>
          <w:b/>
          <w:sz w:val="28"/>
          <w:szCs w:val="28"/>
        </w:rPr>
      </w:pPr>
      <w:r w:rsidRPr="00E17D21">
        <w:rPr>
          <w:rFonts w:ascii="Times New Roman" w:hAnsi="Times New Roman" w:cs="Times New Roman"/>
          <w:b/>
          <w:sz w:val="28"/>
          <w:szCs w:val="28"/>
        </w:rPr>
        <w:t>профессиональной этики работников муниципального автономного учреждения культуры «</w:t>
      </w:r>
      <w:proofErr w:type="spellStart"/>
      <w:r w:rsidRPr="00E17D21">
        <w:rPr>
          <w:rFonts w:ascii="Times New Roman" w:hAnsi="Times New Roman" w:cs="Times New Roman"/>
          <w:b/>
          <w:sz w:val="28"/>
          <w:szCs w:val="28"/>
        </w:rPr>
        <w:t>Бураевская</w:t>
      </w:r>
      <w:proofErr w:type="spellEnd"/>
      <w:r w:rsidRPr="00E17D21">
        <w:rPr>
          <w:rFonts w:ascii="Times New Roman" w:hAnsi="Times New Roman" w:cs="Times New Roman"/>
          <w:b/>
          <w:sz w:val="28"/>
          <w:szCs w:val="28"/>
        </w:rPr>
        <w:t xml:space="preserve"> районная </w:t>
      </w:r>
      <w:proofErr w:type="spellStart"/>
      <w:r w:rsidRPr="00E17D21">
        <w:rPr>
          <w:rFonts w:ascii="Times New Roman" w:hAnsi="Times New Roman" w:cs="Times New Roman"/>
          <w:b/>
          <w:sz w:val="28"/>
          <w:szCs w:val="28"/>
        </w:rPr>
        <w:t>межпоселенческая</w:t>
      </w:r>
      <w:proofErr w:type="spellEnd"/>
      <w:r w:rsidRPr="00E17D21">
        <w:rPr>
          <w:rFonts w:ascii="Times New Roman" w:hAnsi="Times New Roman" w:cs="Times New Roman"/>
          <w:b/>
          <w:sz w:val="28"/>
          <w:szCs w:val="28"/>
        </w:rPr>
        <w:t xml:space="preserve"> централизованная библиотечная система» муниципального района </w:t>
      </w:r>
      <w:proofErr w:type="spellStart"/>
      <w:r w:rsidRPr="00E17D21">
        <w:rPr>
          <w:rFonts w:ascii="Times New Roman" w:hAnsi="Times New Roman" w:cs="Times New Roman"/>
          <w:b/>
          <w:sz w:val="28"/>
          <w:szCs w:val="28"/>
        </w:rPr>
        <w:t>Бураевский</w:t>
      </w:r>
      <w:proofErr w:type="spellEnd"/>
      <w:r w:rsidRPr="00E17D21">
        <w:rPr>
          <w:rFonts w:ascii="Times New Roman" w:hAnsi="Times New Roman" w:cs="Times New Roman"/>
          <w:b/>
          <w:sz w:val="28"/>
          <w:szCs w:val="28"/>
        </w:rPr>
        <w:t xml:space="preserve"> район Республики Башкортостан</w:t>
      </w:r>
    </w:p>
    <w:p w:rsidR="00894323" w:rsidRDefault="00894323" w:rsidP="00E17D21">
      <w:pPr>
        <w:spacing w:after="0"/>
        <w:jc w:val="center"/>
        <w:rPr>
          <w:rFonts w:ascii="Times New Roman" w:hAnsi="Times New Roman" w:cs="Times New Roman"/>
          <w:b/>
          <w:sz w:val="28"/>
          <w:szCs w:val="28"/>
        </w:rPr>
      </w:pPr>
    </w:p>
    <w:p w:rsidR="003B3CC5" w:rsidRPr="00E17D21" w:rsidRDefault="003B3CC5" w:rsidP="00E17D21">
      <w:pPr>
        <w:spacing w:after="0"/>
        <w:jc w:val="center"/>
        <w:rPr>
          <w:rFonts w:ascii="Times New Roman" w:hAnsi="Times New Roman" w:cs="Times New Roman"/>
          <w:b/>
          <w:sz w:val="28"/>
          <w:szCs w:val="28"/>
        </w:rPr>
      </w:pPr>
    </w:p>
    <w:p w:rsidR="00507073" w:rsidRPr="00E17D21" w:rsidRDefault="00507073" w:rsidP="00E17D21">
      <w:pPr>
        <w:ind w:firstLine="708"/>
        <w:jc w:val="both"/>
        <w:rPr>
          <w:rFonts w:ascii="Times New Roman" w:hAnsi="Times New Roman" w:cs="Times New Roman"/>
          <w:b/>
          <w:sz w:val="28"/>
          <w:szCs w:val="28"/>
        </w:rPr>
      </w:pPr>
      <w:r w:rsidRPr="00E17D21">
        <w:rPr>
          <w:rFonts w:ascii="Times New Roman" w:hAnsi="Times New Roman" w:cs="Times New Roman"/>
          <w:b/>
          <w:sz w:val="28"/>
          <w:szCs w:val="28"/>
        </w:rPr>
        <w:t>1. Общие положения</w:t>
      </w:r>
    </w:p>
    <w:p w:rsidR="00507073" w:rsidRPr="00E17D21" w:rsidRDefault="00507073" w:rsidP="00E17D21">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1.1. Настоящий Кодекс профессиональной этики работников </w:t>
      </w:r>
      <w:r w:rsidR="00136AF2" w:rsidRPr="00E17D21">
        <w:rPr>
          <w:rFonts w:ascii="Times New Roman" w:hAnsi="Times New Roman" w:cs="Times New Roman"/>
          <w:sz w:val="28"/>
          <w:szCs w:val="28"/>
        </w:rPr>
        <w:t xml:space="preserve"> МАУК «БРМ ЦБС»</w:t>
      </w:r>
      <w:r w:rsidRPr="00E17D21">
        <w:rPr>
          <w:rFonts w:ascii="Times New Roman" w:hAnsi="Times New Roman" w:cs="Times New Roman"/>
          <w:sz w:val="28"/>
          <w:szCs w:val="28"/>
        </w:rPr>
        <w:t xml:space="preserve"> (далее — Кодекс) представляет собой свод основных базовых ценностей, профессионально-этических норм и принципов, связанных с реализацией работниками </w:t>
      </w:r>
      <w:r w:rsidR="00136AF2" w:rsidRPr="00E17D21">
        <w:rPr>
          <w:rFonts w:ascii="Times New Roman" w:hAnsi="Times New Roman" w:cs="Times New Roman"/>
          <w:sz w:val="28"/>
          <w:szCs w:val="28"/>
        </w:rPr>
        <w:t xml:space="preserve">МАУК «БРМ ЦБС» </w:t>
      </w:r>
      <w:r w:rsidRPr="00E17D21">
        <w:rPr>
          <w:rFonts w:ascii="Times New Roman" w:hAnsi="Times New Roman" w:cs="Times New Roman"/>
          <w:sz w:val="28"/>
          <w:szCs w:val="28"/>
        </w:rPr>
        <w:t xml:space="preserve">(далее — работник) основных направлений государственной политики в сфере культуры, искусства, художественного образования, музеев, охраны культурного наследия, архивного дела, при исполнении своих должностных обязанностей. Правовую основу Кодекса составляют Конституция Российской Федерации, федеральные законы, нормативные правовые акты Президента Российской Федерации, Правительства Российской Федерации и Республики Башкортостан, нормативные правовые акты Республики Башкортостан. </w:t>
      </w:r>
    </w:p>
    <w:p w:rsidR="00507073" w:rsidRPr="00E17D21" w:rsidRDefault="00507073" w:rsidP="00E17D21">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1.2. Настоящий Кодекс служит целям: </w:t>
      </w:r>
    </w:p>
    <w:p w:rsidR="00507073"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507073" w:rsidRPr="00E17D21">
        <w:rPr>
          <w:rFonts w:ascii="Times New Roman" w:hAnsi="Times New Roman" w:cs="Times New Roman"/>
          <w:sz w:val="28"/>
          <w:szCs w:val="28"/>
        </w:rPr>
        <w:t xml:space="preserve">установления этических норм и правил служебного поведения работников для достойного выполнения ими своей профессиональной деятельности; </w:t>
      </w:r>
    </w:p>
    <w:p w:rsidR="00507073"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507073" w:rsidRPr="00E17D21">
        <w:rPr>
          <w:rFonts w:ascii="Times New Roman" w:hAnsi="Times New Roman" w:cs="Times New Roman"/>
          <w:sz w:val="28"/>
          <w:szCs w:val="28"/>
        </w:rPr>
        <w:t xml:space="preserve">регулирования профессионально-этических проблем взаимоотношений работников, возникающих в процессе их совместной деятельности; </w:t>
      </w:r>
    </w:p>
    <w:p w:rsidR="00507073"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507073" w:rsidRPr="00E17D21">
        <w:rPr>
          <w:rFonts w:ascii="Times New Roman" w:hAnsi="Times New Roman" w:cs="Times New Roman"/>
          <w:sz w:val="28"/>
          <w:szCs w:val="28"/>
        </w:rPr>
        <w:t xml:space="preserve">выработке у работников потребности соблюдения профессионально-этических норм поведения; </w:t>
      </w:r>
    </w:p>
    <w:p w:rsidR="00507073"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507073" w:rsidRPr="00E17D21">
        <w:rPr>
          <w:rFonts w:ascii="Times New Roman" w:hAnsi="Times New Roman" w:cs="Times New Roman"/>
          <w:sz w:val="28"/>
          <w:szCs w:val="28"/>
        </w:rPr>
        <w:t xml:space="preserve">обеспечения единых норм поведения работников. </w:t>
      </w:r>
    </w:p>
    <w:p w:rsidR="00507073" w:rsidRPr="00E17D21" w:rsidRDefault="00507073" w:rsidP="00E17D21">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1.3. Настоящий Кодекс, как свод основных базовых ценностей, профессионально-этических норм и принципов, выполняет следующие функции: </w:t>
      </w:r>
    </w:p>
    <w:p w:rsidR="00E17D21"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507073" w:rsidRPr="00E17D21">
        <w:rPr>
          <w:rFonts w:ascii="Times New Roman" w:hAnsi="Times New Roman" w:cs="Times New Roman"/>
          <w:sz w:val="28"/>
          <w:szCs w:val="28"/>
        </w:rPr>
        <w:t>содействие формированию ценностно-этической основы профессиональной деятельности и взаимоотношений в коллективе;</w:t>
      </w:r>
    </w:p>
    <w:p w:rsidR="00E17D21"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136AF2" w:rsidRPr="00E17D21">
        <w:rPr>
          <w:rFonts w:ascii="Times New Roman" w:hAnsi="Times New Roman" w:cs="Times New Roman"/>
          <w:sz w:val="28"/>
          <w:szCs w:val="28"/>
        </w:rPr>
        <w:t xml:space="preserve">обеспечение гарантий осуществления прав граждан в сфере культуры; </w:t>
      </w:r>
    </w:p>
    <w:p w:rsidR="00136AF2"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136AF2" w:rsidRPr="00E17D21">
        <w:rPr>
          <w:rFonts w:ascii="Times New Roman" w:hAnsi="Times New Roman" w:cs="Times New Roman"/>
          <w:sz w:val="28"/>
          <w:szCs w:val="28"/>
        </w:rPr>
        <w:t xml:space="preserve">содействие повышению профессионального авторитета культурной среды в обществе; </w:t>
      </w:r>
    </w:p>
    <w:p w:rsidR="00136AF2" w:rsidRPr="00E17D21" w:rsidRDefault="00E17D21"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w:t>
      </w:r>
      <w:r w:rsidR="00136AF2" w:rsidRPr="00E17D21">
        <w:rPr>
          <w:rFonts w:ascii="Times New Roman" w:hAnsi="Times New Roman" w:cs="Times New Roman"/>
          <w:sz w:val="28"/>
          <w:szCs w:val="28"/>
        </w:rPr>
        <w:t xml:space="preserve">определение профессионально-этического стандарта </w:t>
      </w:r>
      <w:proofErr w:type="spellStart"/>
      <w:r w:rsidR="00136AF2" w:rsidRPr="00E17D21">
        <w:rPr>
          <w:rFonts w:ascii="Times New Roman" w:hAnsi="Times New Roman" w:cs="Times New Roman"/>
          <w:sz w:val="28"/>
          <w:szCs w:val="28"/>
        </w:rPr>
        <w:t>антикоррупционного</w:t>
      </w:r>
      <w:proofErr w:type="spellEnd"/>
      <w:r w:rsidR="00136AF2" w:rsidRPr="00E17D21">
        <w:rPr>
          <w:rFonts w:ascii="Times New Roman" w:hAnsi="Times New Roman" w:cs="Times New Roman"/>
          <w:sz w:val="28"/>
          <w:szCs w:val="28"/>
        </w:rPr>
        <w:t xml:space="preserve"> поведения. </w:t>
      </w:r>
    </w:p>
    <w:p w:rsidR="00136AF2" w:rsidRDefault="00136AF2" w:rsidP="00E17D21">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1.4. Положения настоящего Кодекса обязательны для работников </w:t>
      </w:r>
      <w:r w:rsidR="0094319E" w:rsidRPr="00E17D21">
        <w:rPr>
          <w:rFonts w:ascii="Times New Roman" w:hAnsi="Times New Roman" w:cs="Times New Roman"/>
          <w:sz w:val="28"/>
          <w:szCs w:val="28"/>
        </w:rPr>
        <w:t>МАУК «БРМ ЦБС»</w:t>
      </w:r>
      <w:r w:rsidRPr="00E17D21">
        <w:rPr>
          <w:rFonts w:ascii="Times New Roman" w:hAnsi="Times New Roman" w:cs="Times New Roman"/>
          <w:sz w:val="28"/>
          <w:szCs w:val="28"/>
        </w:rPr>
        <w:t xml:space="preserve"> (далее - Учреждение) </w:t>
      </w:r>
    </w:p>
    <w:p w:rsidR="003B3CC5" w:rsidRPr="00E17D21" w:rsidRDefault="003B3CC5" w:rsidP="00E17D21">
      <w:pPr>
        <w:spacing w:after="0"/>
        <w:ind w:firstLine="708"/>
        <w:jc w:val="both"/>
        <w:rPr>
          <w:rFonts w:ascii="Times New Roman" w:hAnsi="Times New Roman" w:cs="Times New Roman"/>
          <w:sz w:val="28"/>
          <w:szCs w:val="28"/>
        </w:rPr>
      </w:pPr>
    </w:p>
    <w:p w:rsidR="0094319E" w:rsidRPr="003B3CC5" w:rsidRDefault="00507073" w:rsidP="003B3CC5">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t>2. Основные понятия, и</w:t>
      </w:r>
      <w:r w:rsidR="0094319E" w:rsidRPr="003B3CC5">
        <w:rPr>
          <w:rFonts w:ascii="Times New Roman" w:hAnsi="Times New Roman" w:cs="Times New Roman"/>
          <w:b/>
          <w:sz w:val="28"/>
          <w:szCs w:val="28"/>
        </w:rPr>
        <w:t>спользуемые в настоящем Кодексе</w:t>
      </w:r>
    </w:p>
    <w:p w:rsidR="00895E42" w:rsidRPr="00895E42" w:rsidRDefault="00507073" w:rsidP="00895E42">
      <w:pPr>
        <w:pStyle w:val="a6"/>
        <w:ind w:firstLine="708"/>
        <w:jc w:val="both"/>
        <w:rPr>
          <w:rFonts w:ascii="Times New Roman" w:hAnsi="Times New Roman" w:cs="Times New Roman"/>
          <w:sz w:val="28"/>
          <w:szCs w:val="28"/>
        </w:rPr>
      </w:pPr>
      <w:r w:rsidRPr="00895E42">
        <w:rPr>
          <w:rFonts w:ascii="Times New Roman" w:hAnsi="Times New Roman" w:cs="Times New Roman"/>
          <w:sz w:val="28"/>
          <w:szCs w:val="28"/>
        </w:rPr>
        <w:t>Для целей настоящего Кодекса используются следующие понятия:</w:t>
      </w:r>
      <w:r w:rsidR="00895E42" w:rsidRPr="00895E42">
        <w:rPr>
          <w:rFonts w:ascii="Times New Roman" w:hAnsi="Times New Roman" w:cs="Times New Roman"/>
          <w:sz w:val="28"/>
          <w:szCs w:val="28"/>
        </w:rPr>
        <w:t xml:space="preserve"> </w:t>
      </w:r>
    </w:p>
    <w:p w:rsidR="003B3CC5" w:rsidRPr="00895E42" w:rsidRDefault="003B3CC5" w:rsidP="00895E42">
      <w:pPr>
        <w:pStyle w:val="a6"/>
        <w:ind w:firstLine="708"/>
        <w:jc w:val="both"/>
        <w:rPr>
          <w:rFonts w:ascii="Times New Roman" w:hAnsi="Times New Roman" w:cs="Times New Roman"/>
          <w:sz w:val="28"/>
          <w:szCs w:val="28"/>
        </w:rPr>
      </w:pPr>
      <w:r w:rsidRPr="00895E42">
        <w:rPr>
          <w:rFonts w:ascii="Times New Roman" w:hAnsi="Times New Roman" w:cs="Times New Roman"/>
          <w:i/>
          <w:sz w:val="28"/>
          <w:szCs w:val="28"/>
        </w:rPr>
        <w:t>Профессиональная этика</w:t>
      </w:r>
      <w:r w:rsidRPr="00895E42">
        <w:rPr>
          <w:rFonts w:ascii="Times New Roman" w:hAnsi="Times New Roman" w:cs="Times New Roman"/>
          <w:sz w:val="28"/>
          <w:szCs w:val="28"/>
        </w:rPr>
        <w:t xml:space="preserve"> - совокупность моральных норм,</w:t>
      </w:r>
      <w:r w:rsidR="00895E42" w:rsidRPr="00895E42">
        <w:rPr>
          <w:rFonts w:ascii="Times New Roman" w:hAnsi="Times New Roman" w:cs="Times New Roman"/>
          <w:sz w:val="28"/>
          <w:szCs w:val="28"/>
        </w:rPr>
        <w:t xml:space="preserve"> которые </w:t>
      </w:r>
      <w:r w:rsidRPr="00895E42">
        <w:rPr>
          <w:rFonts w:ascii="Times New Roman" w:hAnsi="Times New Roman" w:cs="Times New Roman"/>
          <w:sz w:val="28"/>
          <w:szCs w:val="28"/>
        </w:rPr>
        <w:t xml:space="preserve">определяют отношение человека к своему профессиональному долгу;  </w:t>
      </w:r>
    </w:p>
    <w:p w:rsidR="003B3CC5" w:rsidRDefault="00E17D21" w:rsidP="003B3CC5">
      <w:pPr>
        <w:spacing w:after="0"/>
        <w:ind w:firstLine="708"/>
        <w:jc w:val="both"/>
        <w:rPr>
          <w:rFonts w:ascii="Times New Roman" w:hAnsi="Times New Roman" w:cs="Times New Roman"/>
          <w:sz w:val="28"/>
          <w:szCs w:val="28"/>
        </w:rPr>
      </w:pPr>
      <w:r w:rsidRPr="003B3CC5">
        <w:rPr>
          <w:rFonts w:ascii="Times New Roman" w:hAnsi="Times New Roman" w:cs="Times New Roman"/>
          <w:i/>
          <w:sz w:val="28"/>
          <w:szCs w:val="28"/>
        </w:rPr>
        <w:t>К</w:t>
      </w:r>
      <w:r w:rsidR="00507073" w:rsidRPr="003B3CC5">
        <w:rPr>
          <w:rFonts w:ascii="Times New Roman" w:hAnsi="Times New Roman" w:cs="Times New Roman"/>
          <w:i/>
          <w:sz w:val="28"/>
          <w:szCs w:val="28"/>
        </w:rPr>
        <w:t>одекс профессиональной этики -</w:t>
      </w:r>
      <w:r w:rsidR="00507073" w:rsidRPr="00E17D21">
        <w:rPr>
          <w:rFonts w:ascii="Times New Roman" w:hAnsi="Times New Roman" w:cs="Times New Roman"/>
          <w:sz w:val="28"/>
          <w:szCs w:val="28"/>
        </w:rPr>
        <w:t xml:space="preserve"> свод норм подобающего поведения для работников; </w:t>
      </w:r>
    </w:p>
    <w:p w:rsidR="00507073" w:rsidRPr="00E17D21" w:rsidRDefault="00E17D21" w:rsidP="003B3CC5">
      <w:pPr>
        <w:spacing w:after="0"/>
        <w:ind w:firstLine="708"/>
        <w:jc w:val="both"/>
        <w:rPr>
          <w:rFonts w:ascii="Times New Roman" w:hAnsi="Times New Roman" w:cs="Times New Roman"/>
          <w:sz w:val="28"/>
          <w:szCs w:val="28"/>
        </w:rPr>
      </w:pPr>
      <w:r w:rsidRPr="003B3CC5">
        <w:rPr>
          <w:rFonts w:ascii="Times New Roman" w:hAnsi="Times New Roman" w:cs="Times New Roman"/>
          <w:i/>
          <w:sz w:val="28"/>
          <w:szCs w:val="28"/>
        </w:rPr>
        <w:t>М</w:t>
      </w:r>
      <w:r w:rsidR="00507073" w:rsidRPr="003B3CC5">
        <w:rPr>
          <w:rFonts w:ascii="Times New Roman" w:hAnsi="Times New Roman" w:cs="Times New Roman"/>
          <w:i/>
          <w:sz w:val="28"/>
          <w:szCs w:val="28"/>
        </w:rPr>
        <w:t>атериальная выгода -</w:t>
      </w:r>
      <w:r w:rsidR="00507073" w:rsidRPr="00E17D21">
        <w:rPr>
          <w:rFonts w:ascii="Times New Roman" w:hAnsi="Times New Roman" w:cs="Times New Roman"/>
          <w:sz w:val="28"/>
          <w:szCs w:val="28"/>
        </w:rPr>
        <w:t xml:space="preserve"> приобретение, которое может быть получено работником, его близкими родственниками в результате использования или превышения должностных полномочий, а также незаконных действий в интересах третьих лиц с целью получения от них вознаграждения, которое можно определить в качестве дохода в соответствии с налоговым законодательством Российской Федерации; </w:t>
      </w:r>
    </w:p>
    <w:p w:rsidR="00507073" w:rsidRPr="00E17D21" w:rsidRDefault="00E17D21" w:rsidP="003B3CC5">
      <w:pPr>
        <w:spacing w:after="0"/>
        <w:ind w:firstLine="708"/>
        <w:jc w:val="both"/>
        <w:rPr>
          <w:rFonts w:ascii="Times New Roman" w:hAnsi="Times New Roman" w:cs="Times New Roman"/>
          <w:sz w:val="28"/>
          <w:szCs w:val="28"/>
        </w:rPr>
      </w:pPr>
      <w:r w:rsidRPr="003B3CC5">
        <w:rPr>
          <w:rFonts w:ascii="Times New Roman" w:hAnsi="Times New Roman" w:cs="Times New Roman"/>
          <w:i/>
          <w:sz w:val="28"/>
          <w:szCs w:val="28"/>
        </w:rPr>
        <w:t>Л</w:t>
      </w:r>
      <w:r w:rsidR="00507073" w:rsidRPr="003B3CC5">
        <w:rPr>
          <w:rFonts w:ascii="Times New Roman" w:hAnsi="Times New Roman" w:cs="Times New Roman"/>
          <w:i/>
          <w:sz w:val="28"/>
          <w:szCs w:val="28"/>
        </w:rPr>
        <w:t>ичная выгода</w:t>
      </w:r>
      <w:r w:rsidR="00507073" w:rsidRPr="00E17D21">
        <w:rPr>
          <w:rFonts w:ascii="Times New Roman" w:hAnsi="Times New Roman" w:cs="Times New Roman"/>
          <w:sz w:val="28"/>
          <w:szCs w:val="28"/>
        </w:rPr>
        <w:t xml:space="preserve"> - заинтересованность работника, его близких родственников в получении материальных благ и нематериальных преимуществ, которая может выражаться в достижении очевидных личных целей; </w:t>
      </w:r>
    </w:p>
    <w:p w:rsidR="00136AF2" w:rsidRPr="00E17D21" w:rsidRDefault="00E17D21" w:rsidP="003B3CC5">
      <w:pPr>
        <w:spacing w:after="0"/>
        <w:ind w:firstLine="708"/>
        <w:jc w:val="both"/>
        <w:rPr>
          <w:rFonts w:ascii="Times New Roman" w:hAnsi="Times New Roman" w:cs="Times New Roman"/>
          <w:sz w:val="28"/>
          <w:szCs w:val="28"/>
        </w:rPr>
      </w:pPr>
      <w:r w:rsidRPr="003B3CC5">
        <w:rPr>
          <w:rFonts w:ascii="Times New Roman" w:hAnsi="Times New Roman" w:cs="Times New Roman"/>
          <w:i/>
          <w:sz w:val="28"/>
          <w:szCs w:val="28"/>
        </w:rPr>
        <w:t>К</w:t>
      </w:r>
      <w:r w:rsidR="00507073" w:rsidRPr="003B3CC5">
        <w:rPr>
          <w:rFonts w:ascii="Times New Roman" w:hAnsi="Times New Roman" w:cs="Times New Roman"/>
          <w:i/>
          <w:sz w:val="28"/>
          <w:szCs w:val="28"/>
        </w:rPr>
        <w:t>онфликт интересов</w:t>
      </w:r>
      <w:r w:rsidR="00507073" w:rsidRPr="00E17D21">
        <w:rPr>
          <w:rFonts w:ascii="Times New Roman" w:hAnsi="Times New Roman" w:cs="Times New Roman"/>
          <w:sz w:val="28"/>
          <w:szCs w:val="28"/>
        </w:rPr>
        <w:t xml:space="preserve"> - ситуация, при которой возникает противоречие между заинтересованностью работника в получении материальной или личной выгоды и правами и законными интересами граждан, организаций, общества или государства, что может повлиять на надлежащее исполнение работником должностных обязанностей; </w:t>
      </w:r>
    </w:p>
    <w:p w:rsidR="00136AF2" w:rsidRPr="00E17D21" w:rsidRDefault="00E17D21" w:rsidP="003B3CC5">
      <w:pPr>
        <w:spacing w:after="0"/>
        <w:ind w:firstLine="708"/>
        <w:jc w:val="both"/>
        <w:rPr>
          <w:rFonts w:ascii="Times New Roman" w:hAnsi="Times New Roman" w:cs="Times New Roman"/>
          <w:sz w:val="28"/>
          <w:szCs w:val="28"/>
        </w:rPr>
      </w:pPr>
      <w:proofErr w:type="gramStart"/>
      <w:r w:rsidRPr="003B3CC5">
        <w:rPr>
          <w:rFonts w:ascii="Times New Roman" w:hAnsi="Times New Roman" w:cs="Times New Roman"/>
          <w:i/>
          <w:sz w:val="28"/>
          <w:szCs w:val="28"/>
        </w:rPr>
        <w:t>Коррупция</w:t>
      </w:r>
      <w:r w:rsidR="00136AF2" w:rsidRPr="003B3CC5">
        <w:rPr>
          <w:rFonts w:ascii="Times New Roman" w:hAnsi="Times New Roman" w:cs="Times New Roman"/>
          <w:i/>
          <w:sz w:val="28"/>
          <w:szCs w:val="28"/>
        </w:rPr>
        <w:t xml:space="preserve"> </w:t>
      </w:r>
      <w:r w:rsidR="00136AF2" w:rsidRPr="00E17D21">
        <w:rPr>
          <w:rFonts w:ascii="Times New Roman" w:hAnsi="Times New Roman" w:cs="Times New Roman"/>
          <w:sz w:val="28"/>
          <w:szCs w:val="28"/>
        </w:rPr>
        <w:t>- злоупотребление должностными полномочиями, дача взятки, получение взятки, либо иное незаконное использование физическим лицом своего должностного положения вопреки законным интересам общества и государства, отдельных граждан в целях получения выгоды в виде денег, ценностей, иного имущества или услуг имущественного характера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w:t>
      </w:r>
      <w:proofErr w:type="gramEnd"/>
      <w:r w:rsidR="00136AF2" w:rsidRPr="00E17D21">
        <w:rPr>
          <w:rFonts w:ascii="Times New Roman" w:hAnsi="Times New Roman" w:cs="Times New Roman"/>
          <w:sz w:val="28"/>
          <w:szCs w:val="28"/>
        </w:rPr>
        <w:t xml:space="preserve"> от имени или в интересах юридического лица; </w:t>
      </w:r>
    </w:p>
    <w:p w:rsidR="00507073" w:rsidRDefault="003B3CC5" w:rsidP="003B3CC5">
      <w:pPr>
        <w:spacing w:after="0"/>
        <w:ind w:firstLine="708"/>
        <w:jc w:val="both"/>
        <w:rPr>
          <w:rFonts w:ascii="Times New Roman" w:hAnsi="Times New Roman" w:cs="Times New Roman"/>
          <w:sz w:val="28"/>
          <w:szCs w:val="28"/>
        </w:rPr>
      </w:pPr>
      <w:r>
        <w:rPr>
          <w:rFonts w:ascii="Times New Roman" w:hAnsi="Times New Roman" w:cs="Times New Roman"/>
          <w:i/>
          <w:sz w:val="28"/>
          <w:szCs w:val="28"/>
        </w:rPr>
        <w:t>К</w:t>
      </w:r>
      <w:r w:rsidR="00136AF2" w:rsidRPr="003B3CC5">
        <w:rPr>
          <w:rFonts w:ascii="Times New Roman" w:hAnsi="Times New Roman" w:cs="Times New Roman"/>
          <w:i/>
          <w:sz w:val="28"/>
          <w:szCs w:val="28"/>
        </w:rPr>
        <w:t>онфиденциальная информация</w:t>
      </w:r>
      <w:r w:rsidR="00136AF2" w:rsidRPr="00E17D21">
        <w:rPr>
          <w:rFonts w:ascii="Times New Roman" w:hAnsi="Times New Roman" w:cs="Times New Roman"/>
          <w:sz w:val="28"/>
          <w:szCs w:val="28"/>
        </w:rPr>
        <w:t xml:space="preserve"> - документированная информация на любом носителе, доступ к которой ограничивается в соответствии с законодательством Российской Федерации, в том числе, персональные данные граждан, и которая стала известна работнику в связи с исполнением должностных обязанностей. </w:t>
      </w:r>
    </w:p>
    <w:p w:rsidR="003B3CC5" w:rsidRPr="00E17D21" w:rsidRDefault="003B3CC5" w:rsidP="003B3CC5">
      <w:pPr>
        <w:spacing w:after="0"/>
        <w:ind w:firstLine="708"/>
        <w:jc w:val="both"/>
        <w:rPr>
          <w:rFonts w:ascii="Times New Roman" w:hAnsi="Times New Roman" w:cs="Times New Roman"/>
          <w:sz w:val="28"/>
          <w:szCs w:val="28"/>
        </w:rPr>
      </w:pPr>
    </w:p>
    <w:p w:rsidR="0094319E" w:rsidRPr="003B3CC5" w:rsidRDefault="00507073" w:rsidP="003B3CC5">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t xml:space="preserve">3. Основные принципы профессиональной этики работников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Деятельность работника основывается на следующих принципах профессиональной этики:</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lastRenderedPageBreak/>
        <w:t xml:space="preserve">— соблюдение законности;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приоритет прав и интересов граждан в сфере культуры;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социальная ответственность;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профессиональный уровень исполнения должностных обязанностей;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соблюдение правил делового поведения;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проявление лояльности, справедливости и гуманизма;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добросовестность;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объективность;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конфиденциальность;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беспристрастность;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соблюдение общих нравственных норм; </w:t>
      </w:r>
    </w:p>
    <w:p w:rsidR="00507073"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 высокое качество предоставляемых услуг и высокий уровень культуры общения. </w:t>
      </w:r>
    </w:p>
    <w:p w:rsidR="003B3CC5" w:rsidRPr="00E17D21" w:rsidRDefault="003B3CC5" w:rsidP="00E17D21">
      <w:pPr>
        <w:spacing w:after="0"/>
        <w:jc w:val="both"/>
        <w:rPr>
          <w:rFonts w:ascii="Times New Roman" w:hAnsi="Times New Roman" w:cs="Times New Roman"/>
          <w:sz w:val="28"/>
          <w:szCs w:val="28"/>
        </w:rPr>
      </w:pPr>
    </w:p>
    <w:p w:rsidR="00507073" w:rsidRPr="003B3CC5" w:rsidRDefault="00712EB5" w:rsidP="003B3CC5">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t xml:space="preserve">4. </w:t>
      </w:r>
      <w:r w:rsidR="00507073" w:rsidRPr="003B3CC5">
        <w:rPr>
          <w:rFonts w:ascii="Times New Roman" w:hAnsi="Times New Roman" w:cs="Times New Roman"/>
          <w:b/>
          <w:sz w:val="28"/>
          <w:szCs w:val="28"/>
        </w:rPr>
        <w:t>Основные этические и профессиональные ценности работников</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4.1. Основными этическими ценностями работников при осуществлении своих должностных обязанностей являются: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человек и общество;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развитие и самореализация личности;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сохранение национальной самобытности народов, проживающих в </w:t>
      </w:r>
      <w:r w:rsidR="00136AF2" w:rsidRPr="003B3CC5">
        <w:rPr>
          <w:rFonts w:ascii="Times New Roman" w:hAnsi="Times New Roman" w:cs="Times New Roman"/>
          <w:sz w:val="28"/>
          <w:szCs w:val="28"/>
        </w:rPr>
        <w:t>Республике Башкортостан</w:t>
      </w:r>
      <w:r w:rsidRPr="003B3CC5">
        <w:rPr>
          <w:rFonts w:ascii="Times New Roman" w:hAnsi="Times New Roman" w:cs="Times New Roman"/>
          <w:sz w:val="28"/>
          <w:szCs w:val="28"/>
        </w:rPr>
        <w:t xml:space="preserve"> признание основополагающей роли культуры в </w:t>
      </w:r>
      <w:proofErr w:type="spellStart"/>
      <w:r w:rsidRPr="003B3CC5">
        <w:rPr>
          <w:rFonts w:ascii="Times New Roman" w:hAnsi="Times New Roman" w:cs="Times New Roman"/>
          <w:sz w:val="28"/>
          <w:szCs w:val="28"/>
        </w:rPr>
        <w:t>гуманизации</w:t>
      </w:r>
      <w:proofErr w:type="spellEnd"/>
      <w:r w:rsidRPr="003B3CC5">
        <w:rPr>
          <w:rFonts w:ascii="Times New Roman" w:hAnsi="Times New Roman" w:cs="Times New Roman"/>
          <w:sz w:val="28"/>
          <w:szCs w:val="28"/>
        </w:rPr>
        <w:t xml:space="preserve"> общества, в развитии и самореализации личности, сохранении национальной самобытности народов, проживающих в Республике Башкортостан. </w:t>
      </w:r>
    </w:p>
    <w:p w:rsidR="00507073" w:rsidRPr="003B3CC5" w:rsidRDefault="00507073" w:rsidP="003B3CC5">
      <w:pPr>
        <w:spacing w:after="0"/>
        <w:ind w:left="360"/>
        <w:jc w:val="both"/>
        <w:rPr>
          <w:rFonts w:ascii="Times New Roman" w:hAnsi="Times New Roman" w:cs="Times New Roman"/>
          <w:b/>
          <w:sz w:val="28"/>
          <w:szCs w:val="28"/>
        </w:rPr>
      </w:pPr>
      <w:r w:rsidRPr="003B3CC5">
        <w:rPr>
          <w:rFonts w:ascii="Times New Roman" w:hAnsi="Times New Roman" w:cs="Times New Roman"/>
          <w:b/>
          <w:sz w:val="28"/>
          <w:szCs w:val="28"/>
        </w:rPr>
        <w:t xml:space="preserve">Работник: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способствует сохранению, развитию и распространению культуры;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признаѐт ценность каждого человека и неотъемлемость его права на культурную деятельность, на гуманитарное и художественное образование, на приобщение к культурным ценностям во всех областях культурной деятельности;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содействует гражданам в приобщении детей к творчеству и культурному развитию, занятию самообразованием, любительским искусством, ремѐслами;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способствует созданию условий для всеобщего эстетического воспитания, самореализации талантов, развитию благотворительности, меценатства и спонсорства в области культуры; </w:t>
      </w:r>
    </w:p>
    <w:p w:rsidR="00507073"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содействует созданию произведений, способных воздействовать на нравственное воспитание детей и </w:t>
      </w:r>
      <w:proofErr w:type="gramStart"/>
      <w:r w:rsidRPr="003B3CC5">
        <w:rPr>
          <w:rFonts w:ascii="Times New Roman" w:hAnsi="Times New Roman" w:cs="Times New Roman"/>
          <w:sz w:val="28"/>
          <w:szCs w:val="28"/>
        </w:rPr>
        <w:t>молод</w:t>
      </w:r>
      <w:proofErr w:type="gramEnd"/>
      <w:r w:rsidRPr="003B3CC5">
        <w:rPr>
          <w:rFonts w:ascii="Times New Roman" w:hAnsi="Times New Roman" w:cs="Times New Roman"/>
          <w:sz w:val="28"/>
          <w:szCs w:val="28"/>
        </w:rPr>
        <w:t xml:space="preserve">ѐжи; </w:t>
      </w:r>
    </w:p>
    <w:p w:rsidR="00136AF2" w:rsidRPr="003B3CC5" w:rsidRDefault="00507073" w:rsidP="003B3CC5">
      <w:pPr>
        <w:pStyle w:val="a4"/>
        <w:numPr>
          <w:ilvl w:val="0"/>
          <w:numId w:val="15"/>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демонстрирует уважение к людям, воздерживаясь от любого вида высказываний и действий дискриминационного характера, проявления </w:t>
      </w:r>
      <w:r w:rsidRPr="003B3CC5">
        <w:rPr>
          <w:rFonts w:ascii="Times New Roman" w:hAnsi="Times New Roman" w:cs="Times New Roman"/>
          <w:sz w:val="28"/>
          <w:szCs w:val="28"/>
        </w:rPr>
        <w:lastRenderedPageBreak/>
        <w:t xml:space="preserve">грубости, пренебрежительности, заносчивости, предвзятости, не допуская угроз, оскорбительных выражений (действий), препятствующих нормальному общению.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4.2. Профессиональные ценности работника: </w:t>
      </w:r>
    </w:p>
    <w:p w:rsidR="00136AF2" w:rsidRPr="003B3CC5" w:rsidRDefault="00136AF2" w:rsidP="003B3CC5">
      <w:pPr>
        <w:pStyle w:val="a4"/>
        <w:numPr>
          <w:ilvl w:val="0"/>
          <w:numId w:val="16"/>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этическая ответственность перед профессией - отстаивание и защита достоинства и целостности профессии, развитие этических норм, знаний и миссии культурной деятельности; </w:t>
      </w:r>
    </w:p>
    <w:p w:rsidR="00136AF2" w:rsidRPr="003B3CC5" w:rsidRDefault="00136AF2" w:rsidP="003B3CC5">
      <w:pPr>
        <w:pStyle w:val="a4"/>
        <w:numPr>
          <w:ilvl w:val="0"/>
          <w:numId w:val="16"/>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содействие формированию и развитию культуры, позитивному межкультурному диалогу этнических, языковых и культурных групп, представленных в обществе; </w:t>
      </w:r>
    </w:p>
    <w:p w:rsidR="00136AF2" w:rsidRPr="003B3CC5" w:rsidRDefault="00136AF2" w:rsidP="003B3CC5">
      <w:pPr>
        <w:pStyle w:val="a4"/>
        <w:numPr>
          <w:ilvl w:val="0"/>
          <w:numId w:val="16"/>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создание условий для развития творческой культурной сферы и обеспечение равных возможностей доступа к культурным ценностям и информационным ресурсам Республики Башкортостан; </w:t>
      </w:r>
    </w:p>
    <w:p w:rsidR="00136AF2" w:rsidRPr="003B3CC5" w:rsidRDefault="00136AF2" w:rsidP="003B3CC5">
      <w:pPr>
        <w:pStyle w:val="a4"/>
        <w:numPr>
          <w:ilvl w:val="0"/>
          <w:numId w:val="16"/>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профессиональную коммуникативную компетентность; потребность в самореализации, самоутверждении и самосовершенствовании личности; </w:t>
      </w:r>
    </w:p>
    <w:p w:rsidR="00136AF2" w:rsidRPr="003B3CC5" w:rsidRDefault="00136AF2" w:rsidP="003B3CC5">
      <w:pPr>
        <w:pStyle w:val="a4"/>
        <w:numPr>
          <w:ilvl w:val="0"/>
          <w:numId w:val="16"/>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создание условий для участия и самореализации граждан в самодеятельном и народном творчестве, промыслах и ремѐслах. </w:t>
      </w:r>
    </w:p>
    <w:p w:rsidR="003B3CC5" w:rsidRDefault="003B3CC5" w:rsidP="003B3CC5">
      <w:pPr>
        <w:spacing w:after="0"/>
        <w:ind w:firstLine="360"/>
        <w:jc w:val="both"/>
        <w:rPr>
          <w:rFonts w:ascii="Times New Roman" w:hAnsi="Times New Roman" w:cs="Times New Roman"/>
          <w:b/>
          <w:sz w:val="28"/>
          <w:szCs w:val="28"/>
        </w:rPr>
      </w:pPr>
    </w:p>
    <w:p w:rsidR="00507073" w:rsidRPr="003B3CC5" w:rsidRDefault="00507073" w:rsidP="003B3CC5">
      <w:pPr>
        <w:ind w:firstLine="360"/>
        <w:jc w:val="both"/>
        <w:rPr>
          <w:rFonts w:ascii="Times New Roman" w:hAnsi="Times New Roman" w:cs="Times New Roman"/>
          <w:b/>
          <w:sz w:val="28"/>
          <w:szCs w:val="28"/>
        </w:rPr>
      </w:pPr>
      <w:r w:rsidRPr="003B3CC5">
        <w:rPr>
          <w:rFonts w:ascii="Times New Roman" w:hAnsi="Times New Roman" w:cs="Times New Roman"/>
          <w:b/>
          <w:sz w:val="28"/>
          <w:szCs w:val="28"/>
        </w:rPr>
        <w:t>5. Общие правила поведения во время исполнения работником должностных обязанностей</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 Работник обязан придерживаться следующих правил поведения при исполнении своих должностных обязанностей: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5.1.1. Исполнение должностных обязанностей добросовестно и на высоком профессиональном уровне, с обязательным соблюдением законности, в целях обеспечения эффективной работы в сфере культуры и реализации, возложенных на него задач.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5.1.2. Соблюдение приоритета общественных интересов и общечеловеческих ценностей.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5.1.3. Осуществление своей деятельности в пределах своих полномочий.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5.1.4. Отсутствие предпочтения каких-либо профессиональных или социальных групп и организаций, независимость от влияния отдельных граждан, профессиональных или социальных групп и организаций.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5.1.5. Исключение действий, связанных с возможностью приобретения материальной или личной выгоды или влиянием каких-либо личных, имущественных (финансовых) или иных интересов, препятствующих добросовестному исполнению должностных обязанностей.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5.1.6. Проявление корректности, внимательности, доброжелательности и вежливости с гражданами, а также в своих отношениях с вышестоящими руководителями, должностными лицами, коллегами и подчинѐнными.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lastRenderedPageBreak/>
        <w:t xml:space="preserve">5.1.7. Проявление терпимости и уважения к культурным и иным особенностям различных этнических, социальных групп, содействие межнациональному и межконфессиональному согласию.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5.1.8. Недопущение поведения, которое могло бы вызвать сомнение в объективном исполнении должностных обязанностей работником, а также конфликтных ситуаций, способных нанести ущерб репутации работника и (или) авторитету учреждения.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5.1.9. Выполнение всех профессиональных действий обдуманно, честно, тщательно, добросовестно.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5.1.10. Ежедневный личный вклад в создание в учреждении открытой и дружелюбной атмосферы и в формирование у потребителя услуг благоприятного впечатления об учреждении.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5.2. Работники, должностные обязанности которых предусматривают участие в проведении процедур закупок товаров, работ, услуг для обеспечения государственных нужд, в целях предотвращения коррупции и других злоупотреблений в сфере закупок должны создавать условия для развития добросовестной конкурентной среды и обеспечения объективности и прозрачности.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5.3. Работник не имеет права: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злоупотреблять должностными полномочиями, склонять кого-либо к правонарушениям, в том числе имеющим коррупционную направленность;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вести себя вызывающе по отношению к окружающим, проявлять негативные эмоции, использовать слова и выражения, не допускаемые деловым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этикетом, во время исполнения должностных обязанностей.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5.4. В служебном поведении работник воздерживается от: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грубости, проявлений пренебрежительного тона, заносчивости, предвзятых замечаний, предъявления неправомерных, незаслуженных обвинений;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угроз, оскорбительных выражений или реплик, действий, препятствующих нормальному общению или провоцирующих противоправное поведение. </w:t>
      </w:r>
    </w:p>
    <w:p w:rsidR="003B3CC5" w:rsidRDefault="003B3CC5" w:rsidP="003B3CC5">
      <w:pPr>
        <w:spacing w:after="0"/>
        <w:ind w:firstLine="708"/>
        <w:jc w:val="both"/>
        <w:rPr>
          <w:rFonts w:ascii="Times New Roman" w:hAnsi="Times New Roman" w:cs="Times New Roman"/>
          <w:b/>
          <w:sz w:val="28"/>
          <w:szCs w:val="28"/>
        </w:rPr>
      </w:pPr>
    </w:p>
    <w:p w:rsidR="00507073" w:rsidRPr="003B3CC5" w:rsidRDefault="00507073" w:rsidP="00243A98">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t>6. Обращение со служебной информацией</w:t>
      </w:r>
    </w:p>
    <w:p w:rsidR="00507073" w:rsidRPr="00E17D21" w:rsidRDefault="00507073" w:rsidP="003B3CC5">
      <w:pPr>
        <w:spacing w:after="0"/>
        <w:ind w:firstLine="708"/>
        <w:jc w:val="both"/>
        <w:rPr>
          <w:rFonts w:ascii="Times New Roman" w:hAnsi="Times New Roman" w:cs="Times New Roman"/>
          <w:sz w:val="28"/>
          <w:szCs w:val="28"/>
        </w:rPr>
      </w:pPr>
      <w:proofErr w:type="gramStart"/>
      <w:r w:rsidRPr="00E17D21">
        <w:rPr>
          <w:rFonts w:ascii="Times New Roman" w:hAnsi="Times New Roman" w:cs="Times New Roman"/>
          <w:sz w:val="28"/>
          <w:szCs w:val="28"/>
        </w:rPr>
        <w:t xml:space="preserve">С учѐтом основных положений Федерального закона от 27 июля 2006 года № 149-ФЗ «Об информации, информационных технологиях и о защите информации» и Федерального закона от 27 июля 2006 года № 152-ФЗ «О персональных данных» в отношении доступа к конфиденциальной информации, находящейся в распоряжении, работник может обрабатывать и </w:t>
      </w:r>
      <w:r w:rsidRPr="00E17D21">
        <w:rPr>
          <w:rFonts w:ascii="Times New Roman" w:hAnsi="Times New Roman" w:cs="Times New Roman"/>
          <w:sz w:val="28"/>
          <w:szCs w:val="28"/>
        </w:rPr>
        <w:lastRenderedPageBreak/>
        <w:t xml:space="preserve">передавать информацию только при соблюдении норм и требований, предусмотренных действующим законодательством. </w:t>
      </w:r>
      <w:proofErr w:type="gramEnd"/>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Работник культуры при наличии у него права доступа к конфиденциальной информации обязан соответственно обращаться с этой информацией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и всеми документами, полученными во время исполнения или в связи с исполнением своих должностных обязанностей, а также принимать меры для обеспечения гарантии безопасности и конфиденциальности информации, которая ему </w:t>
      </w:r>
      <w:proofErr w:type="gramStart"/>
      <w:r w:rsidRPr="00E17D21">
        <w:rPr>
          <w:rFonts w:ascii="Times New Roman" w:hAnsi="Times New Roman" w:cs="Times New Roman"/>
          <w:sz w:val="28"/>
          <w:szCs w:val="28"/>
        </w:rPr>
        <w:t>стала известна и за которую он нес</w:t>
      </w:r>
      <w:proofErr w:type="gramEnd"/>
      <w:r w:rsidRPr="00E17D21">
        <w:rPr>
          <w:rFonts w:ascii="Times New Roman" w:hAnsi="Times New Roman" w:cs="Times New Roman"/>
          <w:sz w:val="28"/>
          <w:szCs w:val="28"/>
        </w:rPr>
        <w:t xml:space="preserve">ѐт ответственность в соответствии с законодательством Российской Федерации и Республики Башкортостан.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Работник не имеет права использовать не по назначению информацию, которую он может получить во время исполнения </w:t>
      </w:r>
      <w:proofErr w:type="gramStart"/>
      <w:r w:rsidRPr="00E17D21">
        <w:rPr>
          <w:rFonts w:ascii="Times New Roman" w:hAnsi="Times New Roman" w:cs="Times New Roman"/>
          <w:sz w:val="28"/>
          <w:szCs w:val="28"/>
        </w:rPr>
        <w:t>своих</w:t>
      </w:r>
      <w:proofErr w:type="gramEnd"/>
      <w:r w:rsidRPr="00E17D21">
        <w:rPr>
          <w:rFonts w:ascii="Times New Roman" w:hAnsi="Times New Roman" w:cs="Times New Roman"/>
          <w:sz w:val="28"/>
          <w:szCs w:val="28"/>
        </w:rPr>
        <w:t xml:space="preserve"> должностных </w:t>
      </w:r>
    </w:p>
    <w:p w:rsidR="00507073" w:rsidRPr="00E17D21" w:rsidRDefault="00507073" w:rsidP="00E17D21">
      <w:pPr>
        <w:spacing w:after="0"/>
        <w:jc w:val="both"/>
        <w:rPr>
          <w:rFonts w:ascii="Times New Roman" w:hAnsi="Times New Roman" w:cs="Times New Roman"/>
          <w:sz w:val="28"/>
          <w:szCs w:val="28"/>
        </w:rPr>
      </w:pPr>
      <w:r w:rsidRPr="00E17D21">
        <w:rPr>
          <w:rFonts w:ascii="Times New Roman" w:hAnsi="Times New Roman" w:cs="Times New Roman"/>
          <w:sz w:val="28"/>
          <w:szCs w:val="28"/>
        </w:rPr>
        <w:t xml:space="preserve">обязанностей или в связи с ними. </w:t>
      </w:r>
    </w:p>
    <w:p w:rsidR="003B3CC5" w:rsidRDefault="003B3CC5" w:rsidP="003B3CC5">
      <w:pPr>
        <w:spacing w:after="0"/>
        <w:ind w:firstLine="708"/>
        <w:jc w:val="both"/>
        <w:rPr>
          <w:rFonts w:ascii="Times New Roman" w:hAnsi="Times New Roman" w:cs="Times New Roman"/>
          <w:b/>
          <w:sz w:val="28"/>
          <w:szCs w:val="28"/>
        </w:rPr>
      </w:pPr>
    </w:p>
    <w:p w:rsidR="00507073" w:rsidRPr="003B3CC5" w:rsidRDefault="00507073" w:rsidP="003B3CC5">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t xml:space="preserve">7. Требования к </w:t>
      </w:r>
      <w:proofErr w:type="spellStart"/>
      <w:r w:rsidRPr="003B3CC5">
        <w:rPr>
          <w:rFonts w:ascii="Times New Roman" w:hAnsi="Times New Roman" w:cs="Times New Roman"/>
          <w:b/>
          <w:sz w:val="28"/>
          <w:szCs w:val="28"/>
        </w:rPr>
        <w:t>антикоррупционному</w:t>
      </w:r>
      <w:proofErr w:type="spellEnd"/>
      <w:r w:rsidRPr="003B3CC5">
        <w:rPr>
          <w:rFonts w:ascii="Times New Roman" w:hAnsi="Times New Roman" w:cs="Times New Roman"/>
          <w:b/>
          <w:sz w:val="28"/>
          <w:szCs w:val="28"/>
        </w:rPr>
        <w:t xml:space="preserve"> поведению</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7.1. В целях недопущения возникновения конфликта интересов в учреждении работник обязан: </w:t>
      </w:r>
    </w:p>
    <w:p w:rsidR="00507073" w:rsidRPr="003B3CC5" w:rsidRDefault="00507073" w:rsidP="003B3CC5">
      <w:pPr>
        <w:pStyle w:val="a4"/>
        <w:numPr>
          <w:ilvl w:val="0"/>
          <w:numId w:val="17"/>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воздерживаться от совершения действий и принятия решений, которые могут привести к конфликту интересов; </w:t>
      </w:r>
    </w:p>
    <w:p w:rsidR="00507073" w:rsidRPr="003B3CC5" w:rsidRDefault="00507073" w:rsidP="003B3CC5">
      <w:pPr>
        <w:pStyle w:val="a4"/>
        <w:numPr>
          <w:ilvl w:val="0"/>
          <w:numId w:val="17"/>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действовать в строгом соответствии с законодательством Российской Федерации и Республики Башкортостан, соблюдать правила и процедуры, предусмотренные действующим законодательством и настоящим Кодексом; </w:t>
      </w:r>
    </w:p>
    <w:p w:rsidR="00507073" w:rsidRPr="003B3CC5" w:rsidRDefault="00507073" w:rsidP="003B3CC5">
      <w:pPr>
        <w:pStyle w:val="a4"/>
        <w:numPr>
          <w:ilvl w:val="0"/>
          <w:numId w:val="17"/>
        </w:numPr>
        <w:spacing w:after="0"/>
        <w:jc w:val="both"/>
        <w:rPr>
          <w:rFonts w:ascii="Times New Roman" w:hAnsi="Times New Roman" w:cs="Times New Roman"/>
          <w:sz w:val="28"/>
          <w:szCs w:val="28"/>
        </w:rPr>
      </w:pPr>
      <w:r w:rsidRPr="003B3CC5">
        <w:rPr>
          <w:rFonts w:ascii="Times New Roman" w:hAnsi="Times New Roman" w:cs="Times New Roman"/>
          <w:sz w:val="28"/>
          <w:szCs w:val="28"/>
        </w:rPr>
        <w:t xml:space="preserve">доводить до сведения вышестоящего руководителя информацию о любом возможном конфликте интересов. </w:t>
      </w:r>
    </w:p>
    <w:p w:rsidR="00507073" w:rsidRPr="00E17D21" w:rsidRDefault="00507073" w:rsidP="003B3CC5">
      <w:pPr>
        <w:spacing w:after="0"/>
        <w:ind w:firstLine="360"/>
        <w:jc w:val="both"/>
        <w:rPr>
          <w:rFonts w:ascii="Times New Roman" w:hAnsi="Times New Roman" w:cs="Times New Roman"/>
          <w:sz w:val="28"/>
          <w:szCs w:val="28"/>
        </w:rPr>
      </w:pPr>
      <w:r w:rsidRPr="00E17D21">
        <w:rPr>
          <w:rFonts w:ascii="Times New Roman" w:hAnsi="Times New Roman" w:cs="Times New Roman"/>
          <w:sz w:val="28"/>
          <w:szCs w:val="28"/>
        </w:rPr>
        <w:t xml:space="preserve">7.2 Директор учреждения в установленном порядке обязан представлять сведения о доходах, об имуществе и обязательствах имущественного характера на себя и членов своих семей. </w:t>
      </w:r>
    </w:p>
    <w:p w:rsidR="003B3CC5" w:rsidRDefault="003B3CC5" w:rsidP="003B3CC5">
      <w:pPr>
        <w:spacing w:after="0"/>
        <w:ind w:firstLine="708"/>
        <w:jc w:val="both"/>
        <w:rPr>
          <w:rFonts w:ascii="Times New Roman" w:hAnsi="Times New Roman" w:cs="Times New Roman"/>
          <w:b/>
          <w:sz w:val="28"/>
          <w:szCs w:val="28"/>
        </w:rPr>
      </w:pPr>
    </w:p>
    <w:p w:rsidR="0094319E" w:rsidRPr="003B3CC5" w:rsidRDefault="00507073" w:rsidP="00243A98">
      <w:pPr>
        <w:spacing w:after="0" w:line="360" w:lineRule="auto"/>
        <w:ind w:firstLine="708"/>
        <w:jc w:val="both"/>
        <w:rPr>
          <w:rFonts w:ascii="Times New Roman" w:hAnsi="Times New Roman" w:cs="Times New Roman"/>
          <w:b/>
          <w:sz w:val="28"/>
          <w:szCs w:val="28"/>
        </w:rPr>
      </w:pPr>
      <w:r w:rsidRPr="003B3CC5">
        <w:rPr>
          <w:rFonts w:ascii="Times New Roman" w:hAnsi="Times New Roman" w:cs="Times New Roman"/>
          <w:b/>
          <w:sz w:val="28"/>
          <w:szCs w:val="28"/>
        </w:rPr>
        <w:t xml:space="preserve">8. Внешний вид работника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Работник при исполнении им должностных обязанностей обязан следить</w:t>
      </w:r>
      <w:r w:rsidR="0094319E" w:rsidRPr="00E17D21">
        <w:rPr>
          <w:rFonts w:ascii="Times New Roman" w:hAnsi="Times New Roman" w:cs="Times New Roman"/>
          <w:sz w:val="28"/>
          <w:szCs w:val="28"/>
        </w:rPr>
        <w:t xml:space="preserve"> </w:t>
      </w:r>
      <w:r w:rsidRPr="00E17D21">
        <w:rPr>
          <w:rFonts w:ascii="Times New Roman" w:hAnsi="Times New Roman" w:cs="Times New Roman"/>
          <w:sz w:val="28"/>
          <w:szCs w:val="28"/>
        </w:rPr>
        <w:t xml:space="preserve">за своим внешним видом, быть опрятным вне зависимости от условий работы, соответствовать формату мероприятия. Внешний вид работника должен способствовать формированию у потребителя услуг благоприятного впечатления об учреждении. </w:t>
      </w:r>
    </w:p>
    <w:p w:rsidR="003B3CC5" w:rsidRDefault="003B3CC5" w:rsidP="003B3CC5">
      <w:pPr>
        <w:spacing w:after="0"/>
        <w:ind w:firstLine="708"/>
        <w:jc w:val="both"/>
        <w:rPr>
          <w:rFonts w:ascii="Times New Roman" w:hAnsi="Times New Roman" w:cs="Times New Roman"/>
          <w:b/>
          <w:sz w:val="28"/>
          <w:szCs w:val="28"/>
        </w:rPr>
      </w:pPr>
    </w:p>
    <w:p w:rsidR="00894323" w:rsidRDefault="00894323" w:rsidP="003B3CC5">
      <w:pPr>
        <w:ind w:firstLine="708"/>
        <w:jc w:val="both"/>
        <w:rPr>
          <w:rFonts w:ascii="Times New Roman" w:hAnsi="Times New Roman" w:cs="Times New Roman"/>
          <w:b/>
          <w:sz w:val="28"/>
          <w:szCs w:val="28"/>
        </w:rPr>
      </w:pPr>
    </w:p>
    <w:p w:rsidR="00894323" w:rsidRDefault="00894323" w:rsidP="003B3CC5">
      <w:pPr>
        <w:ind w:firstLine="708"/>
        <w:jc w:val="both"/>
        <w:rPr>
          <w:rFonts w:ascii="Times New Roman" w:hAnsi="Times New Roman" w:cs="Times New Roman"/>
          <w:b/>
          <w:sz w:val="28"/>
          <w:szCs w:val="28"/>
        </w:rPr>
      </w:pPr>
    </w:p>
    <w:p w:rsidR="00CD1AC6" w:rsidRPr="003B3CC5" w:rsidRDefault="00CD1AC6" w:rsidP="003B3CC5">
      <w:pPr>
        <w:ind w:firstLine="708"/>
        <w:jc w:val="both"/>
        <w:rPr>
          <w:rFonts w:ascii="Times New Roman" w:hAnsi="Times New Roman" w:cs="Times New Roman"/>
          <w:b/>
          <w:sz w:val="28"/>
          <w:szCs w:val="28"/>
        </w:rPr>
      </w:pPr>
      <w:r w:rsidRPr="003B3CC5">
        <w:rPr>
          <w:rFonts w:ascii="Times New Roman" w:hAnsi="Times New Roman" w:cs="Times New Roman"/>
          <w:b/>
          <w:sz w:val="28"/>
          <w:szCs w:val="28"/>
        </w:rPr>
        <w:lastRenderedPageBreak/>
        <w:t>9. Ответственность работника</w:t>
      </w:r>
    </w:p>
    <w:p w:rsidR="00CD1AC6" w:rsidRPr="00E17D21" w:rsidRDefault="00CD1AC6"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9.1. Гражданин, принимаемый на работу в учреждение, обязан ознакомиться с положениями Кодекса и соблюдать их в процессе своей трудовой деятельности.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9.2. Каждый работник должен принимать все необходимые меры для соблюдения положений Кодекса, а каждый потребитель услуг, оказываемых учреждением, вправе ожидать от работника поведения в отношениях с ним в соответствии с положениями Кодекса.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9.3. Знание и соблюдение работниками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 </w:t>
      </w:r>
    </w:p>
    <w:p w:rsidR="00507073" w:rsidRPr="00E17D21" w:rsidRDefault="00507073" w:rsidP="003B3CC5">
      <w:pPr>
        <w:spacing w:after="0"/>
        <w:ind w:firstLine="708"/>
        <w:jc w:val="both"/>
        <w:rPr>
          <w:rFonts w:ascii="Times New Roman" w:hAnsi="Times New Roman" w:cs="Times New Roman"/>
          <w:sz w:val="28"/>
          <w:szCs w:val="28"/>
        </w:rPr>
      </w:pPr>
      <w:r w:rsidRPr="00E17D21">
        <w:rPr>
          <w:rFonts w:ascii="Times New Roman" w:hAnsi="Times New Roman" w:cs="Times New Roman"/>
          <w:sz w:val="28"/>
          <w:szCs w:val="28"/>
        </w:rPr>
        <w:t xml:space="preserve">9.4. Анализ и оценка соблюдения положений, предусмотренных настоящим Кодексом, являются обязательными при проведении аттестации, назначении на вышестоящую должность, рассмотрении вопросов поощрения и награждения, а также наложении дисциплинарного взыскания. </w:t>
      </w:r>
    </w:p>
    <w:p w:rsidR="00507073" w:rsidRPr="00E17D21" w:rsidRDefault="00507073" w:rsidP="00E17D21">
      <w:pPr>
        <w:spacing w:after="0"/>
        <w:jc w:val="both"/>
        <w:rPr>
          <w:rFonts w:ascii="Times New Roman" w:hAnsi="Times New Roman" w:cs="Times New Roman"/>
          <w:sz w:val="28"/>
          <w:szCs w:val="28"/>
        </w:rPr>
      </w:pPr>
    </w:p>
    <w:p w:rsidR="00507073" w:rsidRPr="00E17D21" w:rsidRDefault="00507073" w:rsidP="00E17D21">
      <w:pPr>
        <w:spacing w:after="0"/>
        <w:jc w:val="both"/>
        <w:rPr>
          <w:rFonts w:ascii="Times New Roman" w:hAnsi="Times New Roman" w:cs="Times New Roman"/>
          <w:sz w:val="28"/>
          <w:szCs w:val="28"/>
        </w:rPr>
      </w:pPr>
    </w:p>
    <w:p w:rsidR="008A6024" w:rsidRPr="00E17D21" w:rsidRDefault="008A6024" w:rsidP="00E17D21">
      <w:pPr>
        <w:spacing w:after="0"/>
        <w:jc w:val="both"/>
        <w:rPr>
          <w:rFonts w:ascii="Times New Roman" w:hAnsi="Times New Roman" w:cs="Times New Roman"/>
          <w:sz w:val="28"/>
          <w:szCs w:val="28"/>
        </w:rPr>
      </w:pPr>
    </w:p>
    <w:sectPr w:rsidR="008A6024" w:rsidRPr="00E17D21" w:rsidSect="00894323">
      <w:pgSz w:w="11906" w:h="16838"/>
      <w:pgMar w:top="851"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E0B811"/>
    <w:multiLevelType w:val="hybridMultilevel"/>
    <w:tmpl w:val="534B4097"/>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9D0C5E1"/>
    <w:multiLevelType w:val="hybridMultilevel"/>
    <w:tmpl w:val="F86F0E9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9B507C2A"/>
    <w:multiLevelType w:val="hybridMultilevel"/>
    <w:tmpl w:val="3439F3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3FD23CA"/>
    <w:multiLevelType w:val="hybridMultilevel"/>
    <w:tmpl w:val="015B98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0FDF164"/>
    <w:multiLevelType w:val="hybridMultilevel"/>
    <w:tmpl w:val="3FB72351"/>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B34706B4"/>
    <w:multiLevelType w:val="hybridMultilevel"/>
    <w:tmpl w:val="CF5A1F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C25DDDE2"/>
    <w:multiLevelType w:val="hybridMultilevel"/>
    <w:tmpl w:val="B33489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E4AD57F"/>
    <w:multiLevelType w:val="hybridMultilevel"/>
    <w:tmpl w:val="7B27C4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BE8739D"/>
    <w:multiLevelType w:val="hybridMultilevel"/>
    <w:tmpl w:val="3DD234E2"/>
    <w:lvl w:ilvl="0" w:tplc="BC42D82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47A514"/>
    <w:multiLevelType w:val="hybridMultilevel"/>
    <w:tmpl w:val="45BE30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6BA33A7"/>
    <w:multiLevelType w:val="hybridMultilevel"/>
    <w:tmpl w:val="A72C758E"/>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8527993"/>
    <w:multiLevelType w:val="hybridMultilevel"/>
    <w:tmpl w:val="3EF4DB9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5126C99E"/>
    <w:multiLevelType w:val="hybridMultilevel"/>
    <w:tmpl w:val="BF802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64F5F2E"/>
    <w:multiLevelType w:val="hybridMultilevel"/>
    <w:tmpl w:val="860F089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A635124"/>
    <w:multiLevelType w:val="hybridMultilevel"/>
    <w:tmpl w:val="80886606"/>
    <w:lvl w:ilvl="0" w:tplc="BC42D82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8A6D27"/>
    <w:multiLevelType w:val="hybridMultilevel"/>
    <w:tmpl w:val="037CDA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2C27C2C"/>
    <w:multiLevelType w:val="hybridMultilevel"/>
    <w:tmpl w:val="146E4220"/>
    <w:lvl w:ilvl="0" w:tplc="BC42D82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7"/>
  </w:num>
  <w:num w:numId="5">
    <w:abstractNumId w:val="3"/>
  </w:num>
  <w:num w:numId="6">
    <w:abstractNumId w:val="10"/>
  </w:num>
  <w:num w:numId="7">
    <w:abstractNumId w:val="0"/>
  </w:num>
  <w:num w:numId="8">
    <w:abstractNumId w:val="4"/>
  </w:num>
  <w:num w:numId="9">
    <w:abstractNumId w:val="12"/>
  </w:num>
  <w:num w:numId="10">
    <w:abstractNumId w:val="2"/>
  </w:num>
  <w:num w:numId="11">
    <w:abstractNumId w:val="11"/>
  </w:num>
  <w:num w:numId="12">
    <w:abstractNumId w:val="9"/>
  </w:num>
  <w:num w:numId="13">
    <w:abstractNumId w:val="1"/>
  </w:num>
  <w:num w:numId="14">
    <w:abstractNumId w:val="13"/>
  </w:num>
  <w:num w:numId="15">
    <w:abstractNumId w:val="16"/>
  </w:num>
  <w:num w:numId="16">
    <w:abstractNumId w:val="8"/>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507073"/>
    <w:rsid w:val="000C1C16"/>
    <w:rsid w:val="00136AF2"/>
    <w:rsid w:val="001D3D34"/>
    <w:rsid w:val="00243A98"/>
    <w:rsid w:val="002F07C5"/>
    <w:rsid w:val="003B3CC5"/>
    <w:rsid w:val="003D65B3"/>
    <w:rsid w:val="00507073"/>
    <w:rsid w:val="006400C7"/>
    <w:rsid w:val="00712EB5"/>
    <w:rsid w:val="00894323"/>
    <w:rsid w:val="00895E42"/>
    <w:rsid w:val="008A6024"/>
    <w:rsid w:val="0094319E"/>
    <w:rsid w:val="00C331A9"/>
    <w:rsid w:val="00CD1AC6"/>
    <w:rsid w:val="00D3453F"/>
    <w:rsid w:val="00D669BA"/>
    <w:rsid w:val="00E17D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53F"/>
  </w:style>
  <w:style w:type="paragraph" w:styleId="1">
    <w:name w:val="heading 1"/>
    <w:basedOn w:val="a"/>
    <w:next w:val="a"/>
    <w:link w:val="10"/>
    <w:uiPriority w:val="9"/>
    <w:qFormat/>
    <w:rsid w:val="00D345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345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3453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453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3453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D3453F"/>
    <w:rPr>
      <w:rFonts w:ascii="Times New Roman" w:eastAsia="Times New Roman" w:hAnsi="Times New Roman" w:cs="Times New Roman"/>
      <w:b/>
      <w:bCs/>
      <w:sz w:val="27"/>
      <w:szCs w:val="27"/>
      <w:lang w:eastAsia="ru-RU"/>
    </w:rPr>
  </w:style>
  <w:style w:type="paragraph" w:styleId="11">
    <w:name w:val="toc 1"/>
    <w:basedOn w:val="a"/>
    <w:next w:val="a"/>
    <w:autoRedefine/>
    <w:uiPriority w:val="39"/>
    <w:unhideWhenUsed/>
    <w:qFormat/>
    <w:rsid w:val="00D3453F"/>
    <w:pPr>
      <w:spacing w:before="120" w:after="100" w:line="360" w:lineRule="auto"/>
      <w:ind w:firstLine="709"/>
      <w:jc w:val="both"/>
    </w:pPr>
    <w:rPr>
      <w:rFonts w:ascii="Times New Roman" w:hAnsi="Times New Roman"/>
      <w:sz w:val="24"/>
    </w:rPr>
  </w:style>
  <w:style w:type="paragraph" w:styleId="21">
    <w:name w:val="toc 2"/>
    <w:basedOn w:val="a"/>
    <w:next w:val="a"/>
    <w:autoRedefine/>
    <w:uiPriority w:val="39"/>
    <w:unhideWhenUsed/>
    <w:qFormat/>
    <w:rsid w:val="00D3453F"/>
    <w:pPr>
      <w:tabs>
        <w:tab w:val="left" w:pos="567"/>
        <w:tab w:val="right" w:leader="dot" w:pos="9345"/>
      </w:tabs>
      <w:spacing w:before="120" w:after="100" w:line="360" w:lineRule="auto"/>
      <w:ind w:left="240"/>
      <w:jc w:val="both"/>
    </w:pPr>
    <w:rPr>
      <w:rFonts w:ascii="Times New Roman" w:hAnsi="Times New Roman"/>
      <w:sz w:val="24"/>
    </w:rPr>
  </w:style>
  <w:style w:type="paragraph" w:styleId="31">
    <w:name w:val="toc 3"/>
    <w:basedOn w:val="a"/>
    <w:next w:val="a"/>
    <w:autoRedefine/>
    <w:uiPriority w:val="39"/>
    <w:semiHidden/>
    <w:unhideWhenUsed/>
    <w:qFormat/>
    <w:rsid w:val="00D3453F"/>
    <w:pPr>
      <w:spacing w:after="100"/>
      <w:ind w:left="440"/>
    </w:pPr>
    <w:rPr>
      <w:rFonts w:eastAsiaTheme="minorEastAsia"/>
    </w:rPr>
  </w:style>
  <w:style w:type="character" w:styleId="a3">
    <w:name w:val="Strong"/>
    <w:basedOn w:val="a0"/>
    <w:uiPriority w:val="22"/>
    <w:qFormat/>
    <w:rsid w:val="00D3453F"/>
    <w:rPr>
      <w:b/>
      <w:bCs/>
    </w:rPr>
  </w:style>
  <w:style w:type="paragraph" w:styleId="a4">
    <w:name w:val="List Paragraph"/>
    <w:basedOn w:val="a"/>
    <w:uiPriority w:val="34"/>
    <w:qFormat/>
    <w:rsid w:val="00D3453F"/>
    <w:pPr>
      <w:ind w:left="720"/>
      <w:contextualSpacing/>
    </w:pPr>
  </w:style>
  <w:style w:type="paragraph" w:styleId="a5">
    <w:name w:val="TOC Heading"/>
    <w:basedOn w:val="1"/>
    <w:next w:val="a"/>
    <w:uiPriority w:val="39"/>
    <w:unhideWhenUsed/>
    <w:qFormat/>
    <w:rsid w:val="00D3453F"/>
    <w:pPr>
      <w:outlineLvl w:val="9"/>
    </w:pPr>
  </w:style>
  <w:style w:type="paragraph" w:customStyle="1" w:styleId="12">
    <w:name w:val="Стиль1"/>
    <w:basedOn w:val="3"/>
    <w:link w:val="13"/>
    <w:qFormat/>
    <w:rsid w:val="00D3453F"/>
  </w:style>
  <w:style w:type="character" w:customStyle="1" w:styleId="13">
    <w:name w:val="Стиль1 Знак"/>
    <w:basedOn w:val="30"/>
    <w:link w:val="12"/>
    <w:rsid w:val="00D3453F"/>
    <w:rPr>
      <w:b/>
      <w:bCs/>
    </w:rPr>
  </w:style>
  <w:style w:type="paragraph" w:customStyle="1" w:styleId="Default">
    <w:name w:val="Default"/>
    <w:rsid w:val="0050707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895E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1955</Words>
  <Characters>11149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2021-11-18T09:38:00Z</dcterms:created>
  <dcterms:modified xsi:type="dcterms:W3CDTF">2021-11-23T11:51:00Z</dcterms:modified>
</cp:coreProperties>
</file>